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DF17299" w14:textId="77777777" w:rsidTr="00F862D6">
        <w:tc>
          <w:tcPr>
            <w:tcW w:w="1020" w:type="dxa"/>
          </w:tcPr>
          <w:p w14:paraId="52AB4489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CE0951A" wp14:editId="14CC8D30">
                      <wp:simplePos x="0" y="0"/>
                      <wp:positionH relativeFrom="page">
                        <wp:posOffset>2658110</wp:posOffset>
                      </wp:positionH>
                      <wp:positionV relativeFrom="page">
                        <wp:posOffset>99695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2A8111E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E0951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9.3pt;margin-top:7.8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JtlGd&#10;3QAAAAoBAAAPAAAAZHJzL2Rvd25yZXYueG1sTI9NT4NAEIbvJv6HzZh4swvaD6QsTTX2bAoePG7Z&#10;KWDZWcJuW+TXO570OPM+eT+yzWg7ccHBt44UxLMIBFLlTEu1go9y95CA8EGT0Z0jVPCNHjb57U2m&#10;U+OutMdLEWrBJuRTraAJoU+l9FWDVvuZ65FYO7rB6sDnUEsz6Cub204+RtFSWt0SJzS6x9cGq1Nx&#10;tpzryrfTtA2y3FVYvJjF9PX+OSl1fzdu1yACjuEPht/6XB1y7nRwZzJedArmcbJklIXFCgQDq+dk&#10;DuLAj6ckBpln8v+E/Ac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DJtlGd3QAAAAoB&#10;AAAPAAAAAAAAAAAAAAAAAJsEAABkcnMvZG93bnJldi54bWxQSwUGAAAAAAQABADzAAAApQUAAAAA&#10;" o:allowincell="f" fillcolor="white [3212]" stroked="f" strokeweight=".5pt">
                      <v:textbox>
                        <w:txbxContent>
                          <w:p w14:paraId="02A8111E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F7119A8" w14:textId="77777777" w:rsidR="00F64786" w:rsidRDefault="00F64786" w:rsidP="0077673A"/>
        </w:tc>
        <w:tc>
          <w:tcPr>
            <w:tcW w:w="823" w:type="dxa"/>
          </w:tcPr>
          <w:p w14:paraId="00F20C5D" w14:textId="77777777" w:rsidR="00F64786" w:rsidRDefault="00F64786" w:rsidP="0077673A"/>
        </w:tc>
        <w:tc>
          <w:tcPr>
            <w:tcW w:w="3685" w:type="dxa"/>
          </w:tcPr>
          <w:p w14:paraId="60D10674" w14:textId="77777777" w:rsidR="00F64786" w:rsidRDefault="00F64786" w:rsidP="0077673A"/>
        </w:tc>
      </w:tr>
      <w:tr w:rsidR="00F862D6" w14:paraId="115C8014" w14:textId="77777777" w:rsidTr="00596C7E">
        <w:tc>
          <w:tcPr>
            <w:tcW w:w="1020" w:type="dxa"/>
          </w:tcPr>
          <w:p w14:paraId="42C63072" w14:textId="77777777" w:rsidR="00F862D6" w:rsidRDefault="00F862D6" w:rsidP="0077673A"/>
        </w:tc>
        <w:tc>
          <w:tcPr>
            <w:tcW w:w="2552" w:type="dxa"/>
          </w:tcPr>
          <w:p w14:paraId="483D6F96" w14:textId="77777777" w:rsidR="00F862D6" w:rsidRDefault="00F862D6" w:rsidP="00764595"/>
        </w:tc>
        <w:tc>
          <w:tcPr>
            <w:tcW w:w="823" w:type="dxa"/>
          </w:tcPr>
          <w:p w14:paraId="77EEB617" w14:textId="77777777" w:rsidR="00F862D6" w:rsidRDefault="00F862D6" w:rsidP="0077673A"/>
        </w:tc>
        <w:tc>
          <w:tcPr>
            <w:tcW w:w="3685" w:type="dxa"/>
            <w:vMerge w:val="restart"/>
          </w:tcPr>
          <w:p w14:paraId="1BCC8013" w14:textId="77777777" w:rsidR="00596C7E" w:rsidRDefault="00596C7E" w:rsidP="00596C7E">
            <w:pPr>
              <w:rPr>
                <w:rStyle w:val="Potovnadresa"/>
              </w:rPr>
            </w:pPr>
          </w:p>
          <w:p w14:paraId="0F5A2C27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6A704F35" w14:textId="77777777" w:rsidTr="00F862D6">
        <w:tc>
          <w:tcPr>
            <w:tcW w:w="1020" w:type="dxa"/>
          </w:tcPr>
          <w:p w14:paraId="24AA43AD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32F31778" w14:textId="0497301B" w:rsidR="00F862D6" w:rsidRPr="003E6B9A" w:rsidRDefault="000C5EE9" w:rsidP="0037111D">
            <w:r>
              <w:rPr>
                <w:rFonts w:ascii="Helvetica" w:hAnsi="Helvetica"/>
              </w:rPr>
              <w:t>18586</w:t>
            </w:r>
            <w:r w:rsidR="00712A75">
              <w:rPr>
                <w:rFonts w:ascii="Helvetica" w:hAnsi="Helvetica"/>
              </w:rPr>
              <w:t>/2021</w:t>
            </w:r>
            <w:r w:rsidR="003D6C47">
              <w:rPr>
                <w:rFonts w:ascii="Helvetica" w:hAnsi="Helvetica"/>
              </w:rPr>
              <w:t>-SŽ</w:t>
            </w:r>
            <w:r w:rsidR="003E6B9A" w:rsidRPr="003E6B9A">
              <w:rPr>
                <w:rFonts w:ascii="Helvetica" w:hAnsi="Helvetica"/>
              </w:rPr>
              <w:t>-SSV-Ú3</w:t>
            </w:r>
          </w:p>
        </w:tc>
        <w:tc>
          <w:tcPr>
            <w:tcW w:w="823" w:type="dxa"/>
          </w:tcPr>
          <w:p w14:paraId="32D82558" w14:textId="77777777" w:rsidR="00F862D6" w:rsidRDefault="00F862D6" w:rsidP="0077673A"/>
        </w:tc>
        <w:tc>
          <w:tcPr>
            <w:tcW w:w="3685" w:type="dxa"/>
            <w:vMerge/>
          </w:tcPr>
          <w:p w14:paraId="291D7723" w14:textId="77777777" w:rsidR="00F862D6" w:rsidRDefault="00F862D6" w:rsidP="0077673A"/>
        </w:tc>
      </w:tr>
      <w:tr w:rsidR="00F862D6" w14:paraId="4457B8BA" w14:textId="77777777" w:rsidTr="00F862D6">
        <w:tc>
          <w:tcPr>
            <w:tcW w:w="1020" w:type="dxa"/>
          </w:tcPr>
          <w:p w14:paraId="719B87C2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76B3FFB4" w14:textId="77777777" w:rsidR="00F862D6" w:rsidRPr="003E6B9A" w:rsidRDefault="00712A75" w:rsidP="00CC1E2B">
            <w:r>
              <w:t>2</w:t>
            </w:r>
            <w:r w:rsidR="003E6B9A" w:rsidRPr="003E6B9A">
              <w:t>/0</w:t>
            </w:r>
          </w:p>
        </w:tc>
        <w:tc>
          <w:tcPr>
            <w:tcW w:w="823" w:type="dxa"/>
          </w:tcPr>
          <w:p w14:paraId="7265A1AF" w14:textId="77777777" w:rsidR="00F862D6" w:rsidRDefault="00F862D6" w:rsidP="0077673A"/>
        </w:tc>
        <w:tc>
          <w:tcPr>
            <w:tcW w:w="3685" w:type="dxa"/>
            <w:vMerge/>
          </w:tcPr>
          <w:p w14:paraId="3FF8BC2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5D844998" w14:textId="77777777" w:rsidTr="00B23CA3">
        <w:trPr>
          <w:trHeight w:val="77"/>
        </w:trPr>
        <w:tc>
          <w:tcPr>
            <w:tcW w:w="1020" w:type="dxa"/>
          </w:tcPr>
          <w:p w14:paraId="7456A21E" w14:textId="77777777" w:rsidR="00F862D6" w:rsidRDefault="00F862D6" w:rsidP="0077673A"/>
        </w:tc>
        <w:tc>
          <w:tcPr>
            <w:tcW w:w="2552" w:type="dxa"/>
          </w:tcPr>
          <w:p w14:paraId="3A963DFA" w14:textId="77777777" w:rsidR="00F862D6" w:rsidRPr="003E6B9A" w:rsidRDefault="00F862D6" w:rsidP="0077673A"/>
        </w:tc>
        <w:tc>
          <w:tcPr>
            <w:tcW w:w="823" w:type="dxa"/>
          </w:tcPr>
          <w:p w14:paraId="30D47B02" w14:textId="77777777" w:rsidR="00F862D6" w:rsidRDefault="00F862D6" w:rsidP="0077673A"/>
        </w:tc>
        <w:tc>
          <w:tcPr>
            <w:tcW w:w="3685" w:type="dxa"/>
            <w:vMerge/>
          </w:tcPr>
          <w:p w14:paraId="627FD7BD" w14:textId="77777777" w:rsidR="00F862D6" w:rsidRDefault="00F862D6" w:rsidP="0077673A"/>
        </w:tc>
      </w:tr>
      <w:tr w:rsidR="00F862D6" w14:paraId="198377E3" w14:textId="77777777" w:rsidTr="00F862D6">
        <w:tc>
          <w:tcPr>
            <w:tcW w:w="1020" w:type="dxa"/>
          </w:tcPr>
          <w:p w14:paraId="3708478D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53ADC550" w14:textId="77777777" w:rsidR="00F862D6" w:rsidRPr="003E6B9A" w:rsidRDefault="00905734" w:rsidP="00905734">
            <w:r>
              <w:t>Ing. Jaromír Souček</w:t>
            </w:r>
          </w:p>
        </w:tc>
        <w:tc>
          <w:tcPr>
            <w:tcW w:w="823" w:type="dxa"/>
          </w:tcPr>
          <w:p w14:paraId="4C7766C7" w14:textId="77777777" w:rsidR="00F862D6" w:rsidRDefault="00F862D6" w:rsidP="0077673A"/>
        </w:tc>
        <w:tc>
          <w:tcPr>
            <w:tcW w:w="3685" w:type="dxa"/>
            <w:vMerge/>
          </w:tcPr>
          <w:p w14:paraId="1BAEBC88" w14:textId="77777777" w:rsidR="00F862D6" w:rsidRDefault="00F862D6" w:rsidP="0077673A"/>
        </w:tc>
      </w:tr>
      <w:tr w:rsidR="009A7568" w14:paraId="0560DA83" w14:textId="77777777" w:rsidTr="00F862D6">
        <w:tc>
          <w:tcPr>
            <w:tcW w:w="1020" w:type="dxa"/>
          </w:tcPr>
          <w:p w14:paraId="639B0812" w14:textId="77777777" w:rsidR="009A7568" w:rsidRDefault="009A7568" w:rsidP="009A7568"/>
        </w:tc>
        <w:tc>
          <w:tcPr>
            <w:tcW w:w="2552" w:type="dxa"/>
          </w:tcPr>
          <w:p w14:paraId="4D9174C1" w14:textId="77777777" w:rsidR="009A7568" w:rsidRPr="003E6B9A" w:rsidRDefault="009A7568" w:rsidP="009A7568"/>
        </w:tc>
        <w:tc>
          <w:tcPr>
            <w:tcW w:w="823" w:type="dxa"/>
          </w:tcPr>
          <w:p w14:paraId="6038DE43" w14:textId="77777777" w:rsidR="009A7568" w:rsidRDefault="009A7568" w:rsidP="009A7568"/>
        </w:tc>
        <w:tc>
          <w:tcPr>
            <w:tcW w:w="3685" w:type="dxa"/>
            <w:vMerge/>
          </w:tcPr>
          <w:p w14:paraId="00B39B7E" w14:textId="77777777" w:rsidR="009A7568" w:rsidRDefault="009A7568" w:rsidP="009A7568"/>
        </w:tc>
      </w:tr>
      <w:tr w:rsidR="009A7568" w14:paraId="020A0784" w14:textId="77777777" w:rsidTr="00F862D6">
        <w:tc>
          <w:tcPr>
            <w:tcW w:w="1020" w:type="dxa"/>
          </w:tcPr>
          <w:p w14:paraId="6FAB8DBC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236948D6" w14:textId="77777777" w:rsidR="009A7568" w:rsidRPr="003E6B9A" w:rsidRDefault="00905734" w:rsidP="009A7568">
            <w:r>
              <w:t>+420 724 932 283</w:t>
            </w:r>
          </w:p>
        </w:tc>
        <w:tc>
          <w:tcPr>
            <w:tcW w:w="823" w:type="dxa"/>
          </w:tcPr>
          <w:p w14:paraId="191C04C0" w14:textId="77777777" w:rsidR="009A7568" w:rsidRDefault="009A7568" w:rsidP="009A7568"/>
        </w:tc>
        <w:tc>
          <w:tcPr>
            <w:tcW w:w="3685" w:type="dxa"/>
            <w:vMerge/>
          </w:tcPr>
          <w:p w14:paraId="62EEE668" w14:textId="77777777" w:rsidR="009A7568" w:rsidRDefault="009A7568" w:rsidP="009A7568"/>
        </w:tc>
      </w:tr>
      <w:tr w:rsidR="009A7568" w14:paraId="6B1A0CC0" w14:textId="77777777" w:rsidTr="00F862D6">
        <w:tc>
          <w:tcPr>
            <w:tcW w:w="1020" w:type="dxa"/>
          </w:tcPr>
          <w:p w14:paraId="55CEFD5D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00DAAB4A" w14:textId="77777777" w:rsidR="009A7568" w:rsidRPr="003E6B9A" w:rsidRDefault="00905734" w:rsidP="006104F6">
            <w:r>
              <w:t>SoucekJ@spravazeleznic.cz</w:t>
            </w:r>
          </w:p>
        </w:tc>
        <w:tc>
          <w:tcPr>
            <w:tcW w:w="823" w:type="dxa"/>
          </w:tcPr>
          <w:p w14:paraId="5FE9D979" w14:textId="77777777" w:rsidR="009A7568" w:rsidRDefault="009A7568" w:rsidP="009A7568"/>
        </w:tc>
        <w:tc>
          <w:tcPr>
            <w:tcW w:w="3685" w:type="dxa"/>
            <w:vMerge/>
          </w:tcPr>
          <w:p w14:paraId="2948DB84" w14:textId="77777777" w:rsidR="009A7568" w:rsidRDefault="009A7568" w:rsidP="009A7568"/>
        </w:tc>
      </w:tr>
      <w:tr w:rsidR="009A7568" w14:paraId="7092CF37" w14:textId="77777777" w:rsidTr="00F862D6">
        <w:tc>
          <w:tcPr>
            <w:tcW w:w="1020" w:type="dxa"/>
          </w:tcPr>
          <w:p w14:paraId="61680B9F" w14:textId="77777777" w:rsidR="009A7568" w:rsidRDefault="009A7568" w:rsidP="009A7568"/>
        </w:tc>
        <w:tc>
          <w:tcPr>
            <w:tcW w:w="2552" w:type="dxa"/>
          </w:tcPr>
          <w:p w14:paraId="6F92C5ED" w14:textId="77777777" w:rsidR="009A7568" w:rsidRPr="003E6B9A" w:rsidRDefault="009A7568" w:rsidP="009A7568"/>
        </w:tc>
        <w:tc>
          <w:tcPr>
            <w:tcW w:w="823" w:type="dxa"/>
          </w:tcPr>
          <w:p w14:paraId="6CBFF5E7" w14:textId="77777777" w:rsidR="009A7568" w:rsidRDefault="009A7568" w:rsidP="009A7568"/>
        </w:tc>
        <w:tc>
          <w:tcPr>
            <w:tcW w:w="3685" w:type="dxa"/>
          </w:tcPr>
          <w:p w14:paraId="1B4992D6" w14:textId="77777777" w:rsidR="009A7568" w:rsidRDefault="009A7568" w:rsidP="009A7568"/>
        </w:tc>
      </w:tr>
      <w:tr w:rsidR="009A7568" w14:paraId="7C1B8C40" w14:textId="77777777" w:rsidTr="00F862D6">
        <w:tc>
          <w:tcPr>
            <w:tcW w:w="1020" w:type="dxa"/>
          </w:tcPr>
          <w:p w14:paraId="4B246904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4EDD97FE" w14:textId="3B0BCBC0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C2F9F">
              <w:rPr>
                <w:noProof/>
              </w:rPr>
              <w:t>15. listopadu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261CC770" w14:textId="77777777" w:rsidR="009A7568" w:rsidRDefault="009A7568" w:rsidP="009A7568"/>
        </w:tc>
        <w:tc>
          <w:tcPr>
            <w:tcW w:w="3685" w:type="dxa"/>
          </w:tcPr>
          <w:p w14:paraId="391BD733" w14:textId="77777777" w:rsidR="009A7568" w:rsidRDefault="009A7568" w:rsidP="009A7568"/>
        </w:tc>
      </w:tr>
      <w:tr w:rsidR="00F64786" w14:paraId="28D28C9B" w14:textId="77777777" w:rsidTr="00F862D6">
        <w:tc>
          <w:tcPr>
            <w:tcW w:w="1020" w:type="dxa"/>
          </w:tcPr>
          <w:p w14:paraId="47E07374" w14:textId="77777777" w:rsidR="00F64786" w:rsidRDefault="00F64786" w:rsidP="0077673A"/>
        </w:tc>
        <w:tc>
          <w:tcPr>
            <w:tcW w:w="2552" w:type="dxa"/>
          </w:tcPr>
          <w:p w14:paraId="08B9FAE4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1DAB6D2" w14:textId="77777777" w:rsidR="00F64786" w:rsidRDefault="00F64786" w:rsidP="0077673A"/>
        </w:tc>
        <w:tc>
          <w:tcPr>
            <w:tcW w:w="3685" w:type="dxa"/>
          </w:tcPr>
          <w:p w14:paraId="1EA486C2" w14:textId="77777777" w:rsidR="00F64786" w:rsidRDefault="00F64786" w:rsidP="0077673A"/>
        </w:tc>
      </w:tr>
      <w:tr w:rsidR="00F862D6" w14:paraId="049C7A1E" w14:textId="77777777" w:rsidTr="00B45E9E">
        <w:trPr>
          <w:trHeight w:val="794"/>
        </w:trPr>
        <w:tc>
          <w:tcPr>
            <w:tcW w:w="1020" w:type="dxa"/>
          </w:tcPr>
          <w:p w14:paraId="3068DEC4" w14:textId="77777777" w:rsidR="00F862D6" w:rsidRDefault="00F862D6" w:rsidP="0077673A"/>
        </w:tc>
        <w:tc>
          <w:tcPr>
            <w:tcW w:w="2552" w:type="dxa"/>
          </w:tcPr>
          <w:p w14:paraId="4236D17B" w14:textId="77777777" w:rsidR="00F862D6" w:rsidRDefault="00F862D6" w:rsidP="00F310F8"/>
        </w:tc>
        <w:tc>
          <w:tcPr>
            <w:tcW w:w="823" w:type="dxa"/>
          </w:tcPr>
          <w:p w14:paraId="4C0F3213" w14:textId="77777777" w:rsidR="00F862D6" w:rsidRDefault="00F862D6" w:rsidP="0077673A"/>
        </w:tc>
        <w:tc>
          <w:tcPr>
            <w:tcW w:w="3685" w:type="dxa"/>
          </w:tcPr>
          <w:p w14:paraId="7E00ED4C" w14:textId="77777777" w:rsidR="00F862D6" w:rsidRDefault="00F862D6" w:rsidP="0077673A"/>
        </w:tc>
      </w:tr>
    </w:tbl>
    <w:p w14:paraId="02058DF8" w14:textId="0C41A4A8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05734">
        <w:rPr>
          <w:rFonts w:eastAsia="Times New Roman" w:cs="Times New Roman"/>
          <w:b/>
          <w:lang w:eastAsia="cs-CZ"/>
        </w:rPr>
        <w:t>Studie proveditelnosti trati Pardubice – Havlíčkův Brod/Svitavy</w:t>
      </w:r>
    </w:p>
    <w:p w14:paraId="2A2417FF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C5EE9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905734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45B94E42" w14:textId="77777777" w:rsidR="00130434" w:rsidRDefault="0013043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FC026E" w14:textId="77777777" w:rsidR="00905734" w:rsidRDefault="0090573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EF6289B" w14:textId="77777777" w:rsidR="00905734" w:rsidRPr="000C5EE9" w:rsidRDefault="00905734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0C5EE9">
        <w:rPr>
          <w:rFonts w:cs="Tahoma"/>
          <w:color w:val="000000"/>
          <w:shd w:val="clear" w:color="auto" w:fill="FFFFFF"/>
        </w:rPr>
        <w:t>Dobrý den,</w:t>
      </w:r>
      <w:r w:rsidRPr="000C5EE9">
        <w:rPr>
          <w:rFonts w:cs="Tahoma"/>
          <w:color w:val="000000"/>
        </w:rPr>
        <w:br/>
      </w:r>
      <w:r w:rsidRPr="000C5EE9">
        <w:rPr>
          <w:rFonts w:cs="Tahoma"/>
          <w:color w:val="000000"/>
        </w:rPr>
        <w:br/>
      </w:r>
      <w:r w:rsidRPr="000C5EE9">
        <w:rPr>
          <w:rFonts w:cs="Tahoma"/>
          <w:color w:val="000000"/>
          <w:shd w:val="clear" w:color="auto" w:fill="FFFFFF"/>
        </w:rPr>
        <w:t>tímto bychom chtěli požádat o vysvětlení Zadávací dokumentace:</w:t>
      </w:r>
      <w:r w:rsidRPr="000C5EE9">
        <w:rPr>
          <w:rFonts w:cs="Tahoma"/>
          <w:color w:val="000000"/>
        </w:rPr>
        <w:br/>
      </w:r>
      <w:r w:rsidRPr="000C5EE9">
        <w:rPr>
          <w:rFonts w:cs="Tahoma"/>
          <w:color w:val="000000"/>
        </w:rPr>
        <w:br/>
      </w:r>
      <w:r w:rsidRPr="000C5EE9">
        <w:rPr>
          <w:rFonts w:cs="Tahoma"/>
          <w:color w:val="000000"/>
          <w:shd w:val="clear" w:color="auto" w:fill="FFFFFF"/>
        </w:rPr>
        <w:t>V ZTP je uvedeno „Níže uvedené projektové varianty definují pouze základní rámec předpokládaných infrastrukturních úprav. Počet, podoba a rozsah projektových variant budou definovány v průběhu zpracování studie na základě jejích průběžných výsledků.“ O několik odstavců níže je však uvedeno 11 projektových variant (1A, 1B, 1C, 2A, 2B, 2C a 5 autorských).</w:t>
      </w:r>
    </w:p>
    <w:p w14:paraId="1480727E" w14:textId="77777777" w:rsidR="00905734" w:rsidRPr="000C5EE9" w:rsidRDefault="0090573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EB4F762" w14:textId="77777777" w:rsidR="00CB7B5A" w:rsidRPr="000C5EE9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0C5EE9">
        <w:rPr>
          <w:rFonts w:eastAsia="Calibri" w:cs="Times New Roman"/>
          <w:b/>
          <w:lang w:eastAsia="cs-CZ"/>
        </w:rPr>
        <w:t>Dotaz č. 1:</w:t>
      </w:r>
    </w:p>
    <w:p w14:paraId="1F833981" w14:textId="77777777" w:rsidR="00CB7B5A" w:rsidRPr="000C5EE9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841C79C" w14:textId="77777777" w:rsidR="00905734" w:rsidRPr="000C5EE9" w:rsidRDefault="00905734" w:rsidP="00CB7B5A">
      <w:pPr>
        <w:spacing w:after="0" w:line="240" w:lineRule="auto"/>
        <w:rPr>
          <w:rFonts w:cs="Tahoma"/>
          <w:color w:val="000000"/>
          <w:shd w:val="clear" w:color="auto" w:fill="FFFFFF"/>
        </w:rPr>
      </w:pPr>
      <w:r w:rsidRPr="000C5EE9">
        <w:rPr>
          <w:rFonts w:cs="Tahoma"/>
          <w:color w:val="000000"/>
          <w:shd w:val="clear" w:color="auto" w:fill="FFFFFF"/>
        </w:rPr>
        <w:t>Kolik projektových variant je tedy minimálně požadováno zpracovat a jaký je dle Zadavatele rozdíl mezi variantami 1B a 1C a mezi 2B a 2C?</w:t>
      </w:r>
      <w:r w:rsidRPr="000C5EE9">
        <w:rPr>
          <w:rFonts w:cs="Tahoma"/>
          <w:color w:val="000000"/>
        </w:rPr>
        <w:br/>
      </w:r>
      <w:r w:rsidRPr="000C5EE9">
        <w:rPr>
          <w:rFonts w:cs="Tahoma"/>
          <w:color w:val="000000"/>
        </w:rPr>
        <w:br/>
      </w:r>
      <w:r w:rsidRPr="000C5EE9">
        <w:rPr>
          <w:rFonts w:eastAsia="Calibri" w:cs="Times New Roman"/>
          <w:b/>
          <w:lang w:eastAsia="cs-CZ"/>
        </w:rPr>
        <w:t>Odpověď:</w:t>
      </w:r>
    </w:p>
    <w:p w14:paraId="257C5136" w14:textId="77777777" w:rsidR="00142546" w:rsidRPr="000C5EE9" w:rsidRDefault="00142546" w:rsidP="00CB7B5A">
      <w:pPr>
        <w:spacing w:after="0" w:line="240" w:lineRule="auto"/>
        <w:rPr>
          <w:rFonts w:cs="Tahoma"/>
          <w:color w:val="000000"/>
          <w:shd w:val="clear" w:color="auto" w:fill="FFFFFF"/>
        </w:rPr>
      </w:pPr>
    </w:p>
    <w:p w14:paraId="714E6090" w14:textId="5271900C" w:rsidR="00855077" w:rsidRPr="000C5EE9" w:rsidRDefault="00855077" w:rsidP="00CB7B5A">
      <w:pPr>
        <w:spacing w:after="0" w:line="240" w:lineRule="auto"/>
        <w:rPr>
          <w:rFonts w:cs="Tahoma"/>
          <w:shd w:val="clear" w:color="auto" w:fill="FFFFFF"/>
        </w:rPr>
      </w:pPr>
      <w:proofErr w:type="spellStart"/>
      <w:r w:rsidRPr="000C5EE9">
        <w:rPr>
          <w:rFonts w:cs="Tahoma"/>
          <w:shd w:val="clear" w:color="auto" w:fill="FFFFFF"/>
        </w:rPr>
        <w:t>Nacenění</w:t>
      </w:r>
      <w:proofErr w:type="spellEnd"/>
      <w:r w:rsidRPr="000C5EE9">
        <w:rPr>
          <w:rFonts w:cs="Tahoma"/>
          <w:shd w:val="clear" w:color="auto" w:fill="FFFFFF"/>
        </w:rPr>
        <w:t xml:space="preserve"> této zakázky by mělo odpovídat 11 projektovým variantám, které jsou součástí této zakázky.</w:t>
      </w:r>
    </w:p>
    <w:p w14:paraId="61EF01BE" w14:textId="77777777" w:rsidR="00855077" w:rsidRPr="000C5EE9" w:rsidRDefault="00855077" w:rsidP="00CB7B5A">
      <w:pPr>
        <w:spacing w:after="0" w:line="240" w:lineRule="auto"/>
        <w:rPr>
          <w:rFonts w:cs="Tahoma"/>
          <w:shd w:val="clear" w:color="auto" w:fill="FFFFFF"/>
        </w:rPr>
      </w:pPr>
    </w:p>
    <w:p w14:paraId="36C29A9B" w14:textId="1F8602A4" w:rsidR="002B528A" w:rsidRPr="000C5EE9" w:rsidRDefault="002B528A" w:rsidP="00CB7B5A">
      <w:pPr>
        <w:spacing w:after="0" w:line="240" w:lineRule="auto"/>
        <w:rPr>
          <w:rFonts w:cs="Tahoma"/>
          <w:shd w:val="clear" w:color="auto" w:fill="FFFFFF"/>
        </w:rPr>
      </w:pPr>
      <w:r w:rsidRPr="000C5EE9">
        <w:rPr>
          <w:rFonts w:cs="Tahoma"/>
          <w:shd w:val="clear" w:color="auto" w:fill="FFFFFF"/>
        </w:rPr>
        <w:t xml:space="preserve">Obě varianty budou řešit spojení Pardubice – Chrudim v nové stopě. Rozdíl je uvažován např. v trasování </w:t>
      </w:r>
      <w:r w:rsidR="003C6CE8" w:rsidRPr="000C5EE9">
        <w:rPr>
          <w:rFonts w:cs="Tahoma"/>
          <w:shd w:val="clear" w:color="auto" w:fill="FFFFFF"/>
        </w:rPr>
        <w:t>variant</w:t>
      </w:r>
      <w:r w:rsidRPr="000C5EE9">
        <w:rPr>
          <w:rFonts w:cs="Tahoma"/>
          <w:shd w:val="clear" w:color="auto" w:fill="FFFFFF"/>
        </w:rPr>
        <w:t xml:space="preserve"> nebo</w:t>
      </w:r>
      <w:r w:rsidR="00DA7C3B" w:rsidRPr="000C5EE9">
        <w:rPr>
          <w:rFonts w:cs="Tahoma"/>
          <w:shd w:val="clear" w:color="auto" w:fill="FFFFFF"/>
        </w:rPr>
        <w:t xml:space="preserve"> např.</w:t>
      </w:r>
      <w:r w:rsidRPr="000C5EE9">
        <w:rPr>
          <w:rFonts w:cs="Tahoma"/>
          <w:shd w:val="clear" w:color="auto" w:fill="FFFFFF"/>
        </w:rPr>
        <w:t xml:space="preserve"> zapojení do uzlu Pardubice.</w:t>
      </w:r>
      <w:r w:rsidR="006537E3" w:rsidRPr="000C5EE9">
        <w:rPr>
          <w:rFonts w:cs="Tahoma"/>
          <w:shd w:val="clear" w:color="auto" w:fill="FFFFFF"/>
        </w:rPr>
        <w:t xml:space="preserve"> Konkrétní podoba variant bude definována v průběhu zpracování SP.</w:t>
      </w:r>
    </w:p>
    <w:p w14:paraId="41EDD214" w14:textId="31C8CF68" w:rsidR="00905734" w:rsidRDefault="00905734" w:rsidP="00CB7B5A">
      <w:pPr>
        <w:spacing w:after="0" w:line="240" w:lineRule="auto"/>
        <w:rPr>
          <w:rFonts w:cs="Tahoma"/>
          <w:color w:val="000000"/>
        </w:rPr>
      </w:pPr>
    </w:p>
    <w:p w14:paraId="7FC998F3" w14:textId="77777777" w:rsidR="000C5EE9" w:rsidRPr="000C5EE9" w:rsidRDefault="000C5EE9" w:rsidP="00CB7B5A">
      <w:pPr>
        <w:spacing w:after="0" w:line="240" w:lineRule="auto"/>
        <w:rPr>
          <w:rFonts w:cs="Tahoma"/>
          <w:color w:val="000000"/>
        </w:rPr>
      </w:pPr>
    </w:p>
    <w:p w14:paraId="5BA12547" w14:textId="77777777" w:rsidR="00905734" w:rsidRPr="000C5EE9" w:rsidRDefault="00905734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0C5EE9">
        <w:rPr>
          <w:rFonts w:eastAsia="Calibri" w:cs="Times New Roman"/>
          <w:b/>
          <w:lang w:eastAsia="cs-CZ"/>
        </w:rPr>
        <w:t>Dotaz č. 2:</w:t>
      </w:r>
    </w:p>
    <w:p w14:paraId="501FF0BB" w14:textId="77777777" w:rsidR="00905734" w:rsidRPr="000C5EE9" w:rsidRDefault="00905734" w:rsidP="00CB7B5A">
      <w:pPr>
        <w:spacing w:after="0" w:line="240" w:lineRule="auto"/>
        <w:rPr>
          <w:rFonts w:cs="Tahoma"/>
          <w:color w:val="000000"/>
        </w:rPr>
      </w:pPr>
      <w:r w:rsidRPr="000C5EE9">
        <w:rPr>
          <w:rFonts w:cs="Tahoma"/>
          <w:color w:val="000000"/>
        </w:rPr>
        <w:br/>
      </w:r>
      <w:r w:rsidRPr="000C5EE9">
        <w:rPr>
          <w:rFonts w:cs="Tahoma"/>
          <w:color w:val="000000"/>
          <w:shd w:val="clear" w:color="auto" w:fill="FFFFFF"/>
        </w:rPr>
        <w:t>Rozsah řešené infrastruktury ve vztahu k uzlu Pardubice – obecně se úsekem Pardubice – Chrudim myslí ŽST Pardubice hl. n. nebo Pardubice-Rosice nad Labem?</w:t>
      </w:r>
      <w:r w:rsidRPr="000C5EE9">
        <w:rPr>
          <w:rFonts w:cs="Tahoma"/>
          <w:color w:val="000000"/>
        </w:rPr>
        <w:br/>
      </w:r>
    </w:p>
    <w:p w14:paraId="74630AE6" w14:textId="77777777" w:rsidR="00905734" w:rsidRPr="000C5EE9" w:rsidRDefault="00905734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0C5EE9">
        <w:rPr>
          <w:rFonts w:cs="Tahoma"/>
          <w:color w:val="000000"/>
          <w:shd w:val="clear" w:color="auto" w:fill="FFFFFF"/>
        </w:rPr>
        <w:t>Odrážka 4.6 Varianta 3 – „Zaměří se zejména na řešení vjezdů do stanic Pardubice….“</w:t>
      </w:r>
    </w:p>
    <w:p w14:paraId="16A61903" w14:textId="77777777" w:rsidR="00905734" w:rsidRPr="000C5EE9" w:rsidRDefault="0090573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1A3A83" w14:textId="77777777" w:rsidR="00905734" w:rsidRPr="000C5EE9" w:rsidRDefault="00905734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0C5EE9">
        <w:rPr>
          <w:rFonts w:eastAsia="Calibri" w:cs="Times New Roman"/>
          <w:b/>
          <w:lang w:eastAsia="cs-CZ"/>
        </w:rPr>
        <w:t>Odpověď:</w:t>
      </w:r>
    </w:p>
    <w:p w14:paraId="2D3EBD91" w14:textId="77777777" w:rsidR="00DA7C3B" w:rsidRPr="000C5EE9" w:rsidRDefault="00DA7C3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243BD28" w14:textId="11025DE0" w:rsidR="00905734" w:rsidRDefault="00C23F16" w:rsidP="00CB7B5A">
      <w:pPr>
        <w:spacing w:after="0" w:line="240" w:lineRule="auto"/>
        <w:rPr>
          <w:rFonts w:cs="Tahoma"/>
          <w:shd w:val="clear" w:color="auto" w:fill="FFFFFF"/>
        </w:rPr>
      </w:pPr>
      <w:r w:rsidRPr="000C5EE9">
        <w:rPr>
          <w:rFonts w:cs="Tahoma"/>
          <w:shd w:val="clear" w:color="auto" w:fill="FFFFFF"/>
        </w:rPr>
        <w:t>Pardubice obecně jsou uváděny záměrně, jelikož rozsah opatření v uzlu Pardubice bude závislý na podobě navrhovaného zaústění trati ve směru Chrudim. Výchozím bodem řešení je vždy ŽST Pardubice hl. n. s tím, že dle projektových variant bude řešena infrastruktura buď přes ŽST Pardubice-Rosice nad Labem, případně mimo tuto ŽST, ale s napojením řešení do stávající trati ve směru Chrudim, nebo přes zastávku Pardubice-Pardubičky.</w:t>
      </w:r>
      <w:r w:rsidR="00905734" w:rsidRPr="000C5EE9">
        <w:rPr>
          <w:rFonts w:cs="Tahoma"/>
        </w:rPr>
        <w:br/>
      </w:r>
    </w:p>
    <w:p w14:paraId="22D8205C" w14:textId="77777777" w:rsidR="000C5EE9" w:rsidRPr="000C5EE9" w:rsidRDefault="000C5EE9" w:rsidP="00CB7B5A">
      <w:pPr>
        <w:spacing w:after="0" w:line="240" w:lineRule="auto"/>
        <w:rPr>
          <w:rFonts w:cs="Tahoma"/>
          <w:shd w:val="clear" w:color="auto" w:fill="FFFFFF"/>
        </w:rPr>
      </w:pPr>
    </w:p>
    <w:p w14:paraId="5C7E7CB3" w14:textId="24A128CC" w:rsidR="000E14DF" w:rsidRPr="000C5EE9" w:rsidRDefault="000E14DF" w:rsidP="00CB7B5A">
      <w:pPr>
        <w:spacing w:after="0" w:line="240" w:lineRule="auto"/>
        <w:rPr>
          <w:rFonts w:cs="Tahoma"/>
          <w:shd w:val="clear" w:color="auto" w:fill="FFFFFF"/>
        </w:rPr>
      </w:pPr>
      <w:r w:rsidRPr="000C5EE9">
        <w:rPr>
          <w:rFonts w:cs="Tahoma"/>
          <w:shd w:val="clear" w:color="auto" w:fill="FFFFFF"/>
        </w:rPr>
        <w:lastRenderedPageBreak/>
        <w:t>3.1.2 Součástí technického řešení jsou v nezbytném rozsahu také stavební zásahy do navazujících tratí, a to v případech, kdy bude v rámci zpracování SP prokázána účelnost těchto zásahů na základě výstupů z přepravní prognózy a dopravní technologie (přepravní vztahy a vazby, přímá vozební ramena apod.).</w:t>
      </w:r>
    </w:p>
    <w:p w14:paraId="2BBC9441" w14:textId="77777777" w:rsidR="00905734" w:rsidRPr="000C5EE9" w:rsidRDefault="00905734" w:rsidP="00CB7B5A">
      <w:pPr>
        <w:spacing w:after="0" w:line="240" w:lineRule="auto"/>
        <w:rPr>
          <w:rFonts w:cs="Tahoma"/>
          <w:color w:val="000000"/>
          <w:shd w:val="clear" w:color="auto" w:fill="FFFFFF"/>
        </w:rPr>
      </w:pPr>
      <w:r w:rsidRPr="000C5EE9">
        <w:rPr>
          <w:rFonts w:cs="Tahoma"/>
          <w:color w:val="000000"/>
        </w:rPr>
        <w:br/>
      </w:r>
      <w:r w:rsidRPr="000C5EE9">
        <w:rPr>
          <w:rFonts w:eastAsia="Calibri" w:cs="Times New Roman"/>
          <w:b/>
          <w:lang w:eastAsia="cs-CZ"/>
        </w:rPr>
        <w:t>Dotaz č. 3:</w:t>
      </w:r>
      <w:r w:rsidRPr="000C5EE9">
        <w:rPr>
          <w:rFonts w:eastAsia="Calibri" w:cs="Times New Roman"/>
          <w:b/>
          <w:lang w:eastAsia="cs-CZ"/>
        </w:rPr>
        <w:br/>
      </w:r>
      <w:r w:rsidRPr="000C5EE9">
        <w:rPr>
          <w:rFonts w:cs="Tahoma"/>
          <w:color w:val="000000"/>
          <w:shd w:val="clear" w:color="auto" w:fill="FFFFFF"/>
        </w:rPr>
        <w:t>Myslí se ŽST Pardubice hl. n. nebo Pardubice-Rosice nad Labem?</w:t>
      </w:r>
    </w:p>
    <w:p w14:paraId="55A6D9F3" w14:textId="77777777" w:rsidR="000E14DF" w:rsidRPr="000C5EE9" w:rsidRDefault="000E14DF" w:rsidP="00CB7B5A">
      <w:pPr>
        <w:spacing w:after="0" w:line="240" w:lineRule="auto"/>
        <w:rPr>
          <w:rFonts w:cs="Tahoma"/>
          <w:color w:val="000000"/>
          <w:shd w:val="clear" w:color="auto" w:fill="FFFFFF"/>
        </w:rPr>
      </w:pPr>
    </w:p>
    <w:p w14:paraId="75FC2B69" w14:textId="61C0F558" w:rsidR="000E14DF" w:rsidRPr="000C5EE9" w:rsidRDefault="00712A7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0C5EE9">
        <w:rPr>
          <w:rFonts w:eastAsia="Calibri" w:cs="Times New Roman"/>
          <w:b/>
          <w:lang w:eastAsia="cs-CZ"/>
        </w:rPr>
        <w:t>Odpověď:</w:t>
      </w:r>
    </w:p>
    <w:p w14:paraId="42912854" w14:textId="77777777" w:rsidR="000E14DF" w:rsidRPr="000C5EE9" w:rsidRDefault="000E14DF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5EFACC" w14:textId="5754AA33" w:rsidR="00CB7B5A" w:rsidRPr="000C5EE9" w:rsidRDefault="00E103A3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0C5EE9">
        <w:rPr>
          <w:rFonts w:cs="Tahoma"/>
          <w:shd w:val="clear" w:color="auto" w:fill="FFFFFF"/>
        </w:rPr>
        <w:t>Viz odpověď k dotazu č. 2</w:t>
      </w:r>
      <w:r w:rsidR="000E14DF" w:rsidRPr="000C5EE9">
        <w:rPr>
          <w:rFonts w:cs="Tahoma"/>
          <w:shd w:val="clear" w:color="auto" w:fill="FFFFFF"/>
        </w:rPr>
        <w:t>.</w:t>
      </w:r>
      <w:r w:rsidR="000E14DF" w:rsidRPr="000C5EE9">
        <w:rPr>
          <w:rFonts w:cs="Tahoma"/>
        </w:rPr>
        <w:br/>
      </w:r>
    </w:p>
    <w:p w14:paraId="7FC83002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35303A1" w14:textId="77777777" w:rsid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 w:rsidR="00483F34">
        <w:rPr>
          <w:rFonts w:eastAsia="Times New Roman" w:cs="Times New Roman"/>
          <w:lang w:eastAsia="cs-CZ"/>
        </w:rPr>
        <w:t>vatel lhůtu pro podání nabídek.</w:t>
      </w:r>
    </w:p>
    <w:p w14:paraId="32BF2C74" w14:textId="77777777" w:rsidR="00483F34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B19265F" w14:textId="77777777" w:rsidR="00483F34" w:rsidRPr="00396E8C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EE1E83F" w14:textId="77777777" w:rsidR="00CB7B5A" w:rsidRPr="00CB7B5A" w:rsidRDefault="00CB7B5A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023DABBA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4E63A1D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C5EE9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D6C4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F505F80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D32FAE1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7CF4CA7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06BC6984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528A9B0" w14:textId="77777777" w:rsidR="00712A75" w:rsidRDefault="00712A7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4026DAA" w14:textId="77777777" w:rsidR="00712A75" w:rsidRPr="00CB7B5A" w:rsidRDefault="00712A7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C35CEBC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6748FECA" w14:textId="77777777" w:rsidR="00CB7B5A" w:rsidRPr="00CB7B5A" w:rsidRDefault="00CB7B5A" w:rsidP="00DC2F9F">
      <w:pPr>
        <w:spacing w:before="120" w:after="0" w:line="240" w:lineRule="auto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</w:t>
      </w:r>
      <w:bookmarkStart w:id="1" w:name="_GoBack"/>
      <w:bookmarkEnd w:id="1"/>
      <w:r w:rsidRPr="00CB7B5A">
        <w:rPr>
          <w:rFonts w:eastAsia="Times New Roman" w:cs="Times New Roman"/>
          <w:b/>
          <w:bCs/>
          <w:lang w:eastAsia="cs-CZ"/>
        </w:rPr>
        <w:t>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7663709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5FE3F9B8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47EFFB29" w14:textId="77777777" w:rsidR="00CB7B5A" w:rsidRPr="00CB7B5A" w:rsidRDefault="00CB7B5A" w:rsidP="00130434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130434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130434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C831C46" w14:textId="77777777" w:rsidR="00CC1E2B" w:rsidRDefault="00CC1E2B" w:rsidP="00CB7B5A"/>
    <w:sectPr w:rsidR="00CC1E2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B92EC" w14:textId="77777777" w:rsidR="008A64CD" w:rsidRDefault="008A64CD" w:rsidP="00962258">
      <w:pPr>
        <w:spacing w:after="0" w:line="240" w:lineRule="auto"/>
      </w:pPr>
      <w:r>
        <w:separator/>
      </w:r>
    </w:p>
  </w:endnote>
  <w:endnote w:type="continuationSeparator" w:id="0">
    <w:p w14:paraId="76D83C35" w14:textId="77777777" w:rsidR="008A64CD" w:rsidRDefault="008A64C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EF16E6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8E8D96" w14:textId="530A8C1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C2F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C2F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A9C2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A5EDF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1A62BF7" w14:textId="77777777" w:rsidR="00F1715C" w:rsidRDefault="00F1715C" w:rsidP="00D831A3">
          <w:pPr>
            <w:pStyle w:val="Zpat"/>
          </w:pPr>
        </w:p>
      </w:tc>
    </w:tr>
  </w:tbl>
  <w:p w14:paraId="1F25772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C33C28A" wp14:editId="48BB22A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80CCF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CC6BE" wp14:editId="26D146B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96D94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61F76" w14:paraId="6BC8C14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F76CE5" w14:textId="6110E957" w:rsidR="00E61F76" w:rsidRPr="00B8518B" w:rsidRDefault="00E61F76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C2F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C2F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193E33" w14:textId="77777777" w:rsidR="00E61F76" w:rsidRDefault="00E61F76">
          <w:pPr>
            <w:pStyle w:val="Zpat"/>
          </w:pPr>
          <w:r>
            <w:t>Správa železnic, státní organizace</w:t>
          </w:r>
        </w:p>
        <w:p w14:paraId="0473D611" w14:textId="77777777" w:rsidR="00E61F76" w:rsidRDefault="00E61F76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AE7EBBE" w14:textId="77777777" w:rsidR="00E61F76" w:rsidRDefault="00E61F76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E4BC03F" w14:textId="77777777" w:rsidR="00E61F76" w:rsidRDefault="00E61F76">
          <w:pPr>
            <w:pStyle w:val="Zpat"/>
          </w:pPr>
          <w:r>
            <w:t>IČO: 709 94 234 DIČ: CZ 709 94 234</w:t>
          </w:r>
        </w:p>
        <w:p w14:paraId="1B1B2434" w14:textId="77777777" w:rsidR="00E61F76" w:rsidRDefault="00E61F76">
          <w:pPr>
            <w:pStyle w:val="Zpat"/>
          </w:pPr>
          <w:r>
            <w:t>www.</w:t>
          </w:r>
          <w:r w:rsidR="003D6C47">
            <w:t>spravazeleznic</w:t>
          </w:r>
          <w:r>
            <w:t>.cz</w:t>
          </w:r>
        </w:p>
      </w:tc>
      <w:tc>
        <w:tcPr>
          <w:tcW w:w="2921" w:type="dxa"/>
        </w:tcPr>
        <w:p w14:paraId="7B48A745" w14:textId="77777777" w:rsidR="00E61F76" w:rsidRDefault="00E61F76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D45EDBD" w14:textId="77777777" w:rsidR="00E61F76" w:rsidRDefault="00E61F76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EBE463F" w14:textId="77777777" w:rsidR="00E61F76" w:rsidRDefault="00E61F76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499CFE2" w14:textId="77777777" w:rsidR="00E61F76" w:rsidRDefault="00E61F76">
          <w:pPr>
            <w:pStyle w:val="Zpat"/>
          </w:pPr>
        </w:p>
      </w:tc>
    </w:tr>
  </w:tbl>
  <w:p w14:paraId="0FABB92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E656289" wp14:editId="22820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58573F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20585AA" wp14:editId="58E5CAF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1E4F57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E9F60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5B1CA" w14:textId="77777777" w:rsidR="008A64CD" w:rsidRDefault="008A64CD" w:rsidP="00962258">
      <w:pPr>
        <w:spacing w:after="0" w:line="240" w:lineRule="auto"/>
      </w:pPr>
      <w:r>
        <w:separator/>
      </w:r>
    </w:p>
  </w:footnote>
  <w:footnote w:type="continuationSeparator" w:id="0">
    <w:p w14:paraId="436B212C" w14:textId="77777777" w:rsidR="008A64CD" w:rsidRDefault="008A64C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DCC17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6F5A6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3EB7AA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CE4293" w14:textId="77777777" w:rsidR="00F1715C" w:rsidRPr="00D6163D" w:rsidRDefault="00F1715C" w:rsidP="00D6163D">
          <w:pPr>
            <w:pStyle w:val="Druhdokumentu"/>
          </w:pPr>
        </w:p>
      </w:tc>
    </w:tr>
  </w:tbl>
  <w:p w14:paraId="09F6D7B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66D5F3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F358422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59265DF" wp14:editId="1C5AE6DE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D1F0E54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  <w:r w:rsidR="00130434">
            <w:rPr>
              <w:rStyle w:val="slostrnky"/>
            </w:rPr>
            <w:t>v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1ABF3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426FABA" w14:textId="77777777" w:rsidR="00F1715C" w:rsidRPr="00D6163D" w:rsidRDefault="00F1715C" w:rsidP="00FC6389">
          <w:pPr>
            <w:pStyle w:val="Druhdokumentu"/>
          </w:pPr>
        </w:p>
      </w:tc>
    </w:tr>
    <w:tr w:rsidR="00F64786" w14:paraId="55CA02B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CEA191F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D27BD3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4E52505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1D6EE6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65797BB" wp14:editId="4964CCE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ABCE0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130434" w:rsidRPr="00AE589A">
      <w:rPr>
        <w:noProof/>
        <w:lang w:eastAsia="cs-CZ"/>
      </w:rPr>
      <w:drawing>
        <wp:anchor distT="0" distB="0" distL="114300" distR="114300" simplePos="0" relativeHeight="251683840" behindDoc="0" locked="1" layoutInCell="1" allowOverlap="1" wp14:anchorId="3B15B04E" wp14:editId="4A1979E0">
          <wp:simplePos x="0" y="0"/>
          <wp:positionH relativeFrom="page">
            <wp:posOffset>431800</wp:posOffset>
          </wp:positionH>
          <wp:positionV relativeFrom="page">
            <wp:posOffset>386715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851A5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6C7E"/>
    <w:rsid w:val="000B7907"/>
    <w:rsid w:val="000C0429"/>
    <w:rsid w:val="000C45E8"/>
    <w:rsid w:val="000C5EE9"/>
    <w:rsid w:val="000E14DF"/>
    <w:rsid w:val="00114472"/>
    <w:rsid w:val="00130434"/>
    <w:rsid w:val="00142546"/>
    <w:rsid w:val="00170EC5"/>
    <w:rsid w:val="001747C1"/>
    <w:rsid w:val="0018596A"/>
    <w:rsid w:val="001B69C2"/>
    <w:rsid w:val="001C4DA0"/>
    <w:rsid w:val="00207DF5"/>
    <w:rsid w:val="00267369"/>
    <w:rsid w:val="0026785D"/>
    <w:rsid w:val="002B528A"/>
    <w:rsid w:val="002B790C"/>
    <w:rsid w:val="002C31BF"/>
    <w:rsid w:val="002E0CD7"/>
    <w:rsid w:val="002F026B"/>
    <w:rsid w:val="00307452"/>
    <w:rsid w:val="00357BC6"/>
    <w:rsid w:val="0037111D"/>
    <w:rsid w:val="003956C6"/>
    <w:rsid w:val="003C6CE8"/>
    <w:rsid w:val="003D6C47"/>
    <w:rsid w:val="003E6B9A"/>
    <w:rsid w:val="003E75CE"/>
    <w:rsid w:val="0041380F"/>
    <w:rsid w:val="004177CC"/>
    <w:rsid w:val="00450F07"/>
    <w:rsid w:val="00453CD3"/>
    <w:rsid w:val="00455BC7"/>
    <w:rsid w:val="00460660"/>
    <w:rsid w:val="00460CCB"/>
    <w:rsid w:val="00477370"/>
    <w:rsid w:val="00483F34"/>
    <w:rsid w:val="00486107"/>
    <w:rsid w:val="00491827"/>
    <w:rsid w:val="004918FB"/>
    <w:rsid w:val="004926B0"/>
    <w:rsid w:val="004A7C69"/>
    <w:rsid w:val="004B07DE"/>
    <w:rsid w:val="004C2BA2"/>
    <w:rsid w:val="004C4399"/>
    <w:rsid w:val="004C69ED"/>
    <w:rsid w:val="004C787C"/>
    <w:rsid w:val="004F4B9B"/>
    <w:rsid w:val="004F55FC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A7285"/>
    <w:rsid w:val="005B5EE9"/>
    <w:rsid w:val="00604F4E"/>
    <w:rsid w:val="006104F6"/>
    <w:rsid w:val="0061068E"/>
    <w:rsid w:val="00615B2C"/>
    <w:rsid w:val="006537E3"/>
    <w:rsid w:val="00660AD3"/>
    <w:rsid w:val="006A5570"/>
    <w:rsid w:val="006A689C"/>
    <w:rsid w:val="006B3D79"/>
    <w:rsid w:val="006E0578"/>
    <w:rsid w:val="006E1935"/>
    <w:rsid w:val="006E314D"/>
    <w:rsid w:val="006E7F06"/>
    <w:rsid w:val="00710723"/>
    <w:rsid w:val="00712A75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3AEA"/>
    <w:rsid w:val="007B570C"/>
    <w:rsid w:val="007E4A6E"/>
    <w:rsid w:val="007F56A7"/>
    <w:rsid w:val="00807DD0"/>
    <w:rsid w:val="00813F11"/>
    <w:rsid w:val="00855077"/>
    <w:rsid w:val="00857608"/>
    <w:rsid w:val="00891334"/>
    <w:rsid w:val="008A3568"/>
    <w:rsid w:val="008A64CD"/>
    <w:rsid w:val="008D03B9"/>
    <w:rsid w:val="008F18D6"/>
    <w:rsid w:val="00904780"/>
    <w:rsid w:val="00905734"/>
    <w:rsid w:val="009113A8"/>
    <w:rsid w:val="00922385"/>
    <w:rsid w:val="009223DF"/>
    <w:rsid w:val="00936091"/>
    <w:rsid w:val="00940D8A"/>
    <w:rsid w:val="00962258"/>
    <w:rsid w:val="00962BE2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0371C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C7FD9"/>
    <w:rsid w:val="00BD7E91"/>
    <w:rsid w:val="00BF1910"/>
    <w:rsid w:val="00BF374D"/>
    <w:rsid w:val="00C02D0A"/>
    <w:rsid w:val="00C03A6E"/>
    <w:rsid w:val="00C23F16"/>
    <w:rsid w:val="00C30759"/>
    <w:rsid w:val="00C44F6A"/>
    <w:rsid w:val="00C727E5"/>
    <w:rsid w:val="00C8207D"/>
    <w:rsid w:val="00CB7B5A"/>
    <w:rsid w:val="00CC1E2B"/>
    <w:rsid w:val="00CD1FC4"/>
    <w:rsid w:val="00CD56DF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952A4"/>
    <w:rsid w:val="00DA6FFE"/>
    <w:rsid w:val="00DA7C3B"/>
    <w:rsid w:val="00DC2F9F"/>
    <w:rsid w:val="00DC3110"/>
    <w:rsid w:val="00DD46F3"/>
    <w:rsid w:val="00DD58A6"/>
    <w:rsid w:val="00DE56F2"/>
    <w:rsid w:val="00DF116D"/>
    <w:rsid w:val="00E103A3"/>
    <w:rsid w:val="00E262F2"/>
    <w:rsid w:val="00E61F76"/>
    <w:rsid w:val="00E824F1"/>
    <w:rsid w:val="00EB104F"/>
    <w:rsid w:val="00ED14BD"/>
    <w:rsid w:val="00EE000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0B8D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30533D"/>
  <w14:defaultImageDpi w14:val="32767"/>
  <w15:docId w15:val="{D35D30DA-492E-4259-A012-9DD01F48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/field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C6C9E3-A33F-40B2-B7A0-4347C5D5B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</TotalTime>
  <Pages>2</Pages>
  <Words>452</Words>
  <Characters>2670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Souček Jaromír, Ing.</cp:lastModifiedBy>
  <cp:revision>4</cp:revision>
  <cp:lastPrinted>2021-11-15T15:15:00Z</cp:lastPrinted>
  <dcterms:created xsi:type="dcterms:W3CDTF">2021-11-15T13:49:00Z</dcterms:created>
  <dcterms:modified xsi:type="dcterms:W3CDTF">2021-11-15T15:15:00Z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